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000000" w:space="12" w:sz="12" w:val="single"/>
        </w:pBdr>
        <w:spacing w:after="0" w:lineRule="auto"/>
        <w:jc w:val="center"/>
        <w:rPr/>
      </w:pPr>
      <w:bookmarkStart w:colFirst="0" w:colLast="0" w:name="_zez1y2oloqis" w:id="0"/>
      <w:bookmarkEnd w:id="0"/>
      <w:r w:rsidDel="00000000" w:rsidR="00000000" w:rsidRPr="00000000">
        <w:rPr>
          <w:rtl w:val="0"/>
        </w:rPr>
        <w:t xml:space="preserve">PUBLIC HOLIDAY SCHEDULING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I, _______________________________, agree to work the public holiday 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of ___________________________  on _ __________________________.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My substitute day off will be:  ____________________________________.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Employee Signature</w:t>
        <w:tab/>
        <w:tab/>
        <w:tab/>
        <w:tab/>
        <w:tab/>
        <w:t xml:space="preserve"> Date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Title"/>
        <w:rPr>
          <w:b w:val="1"/>
          <w:color w:val="024731"/>
          <w:u w:val="single"/>
        </w:rPr>
      </w:pPr>
      <w:bookmarkStart w:colFirst="0" w:colLast="0" w:name="_tnm3j45jxh13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